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w:t>
      </w:r>
      <w:r w:rsidR="00785356">
        <w:rPr>
          <w:rFonts w:ascii="Arial" w:hAnsi="Arial" w:cs="Arial"/>
          <w:b/>
          <w:sz w:val="16"/>
          <w:szCs w:val="16"/>
        </w:rPr>
        <w:t>6</w:t>
      </w:r>
      <w:r w:rsidR="00D9528D">
        <w:rPr>
          <w:rFonts w:ascii="Arial" w:hAnsi="Arial" w:cs="Arial"/>
          <w:b/>
          <w:sz w:val="16"/>
          <w:szCs w:val="16"/>
        </w:rPr>
        <w:t>6</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785356">
        <w:rPr>
          <w:rFonts w:ascii="Arial" w:hAnsi="Arial" w:cs="Arial"/>
          <w:b/>
          <w:bCs/>
          <w:sz w:val="16"/>
          <w:szCs w:val="16"/>
        </w:rPr>
        <w:t>306</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785356">
        <w:rPr>
          <w:rFonts w:ascii="Arial" w:hAnsi="Arial" w:cs="Arial"/>
          <w:b/>
          <w:noProof/>
          <w:sz w:val="16"/>
          <w:szCs w:val="16"/>
        </w:rPr>
        <w:t>01042-</w:t>
      </w:r>
      <w:r w:rsidR="00D9528D">
        <w:rPr>
          <w:rFonts w:ascii="Arial" w:hAnsi="Arial" w:cs="Arial"/>
          <w:b/>
          <w:noProof/>
          <w:sz w:val="16"/>
          <w:szCs w:val="16"/>
        </w:rPr>
        <w:t>01/2016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D9528D" w:rsidRPr="00D9528D">
        <w:rPr>
          <w:rFonts w:ascii="Arial" w:hAnsi="Arial" w:cs="Arial"/>
          <w:sz w:val="16"/>
          <w:szCs w:val="16"/>
        </w:rPr>
        <w:t xml:space="preserve">para eventuais e futuras aquisições </w:t>
      </w:r>
      <w:r w:rsidR="00785356" w:rsidRPr="00785356">
        <w:rPr>
          <w:rFonts w:ascii="Arial" w:hAnsi="Arial" w:cs="Arial"/>
          <w:kern w:val="36"/>
          <w:sz w:val="16"/>
          <w:szCs w:val="16"/>
        </w:rPr>
        <w:t>de material asfáltico para execução de Micro-revestimento, em várias rodovias estaduais pavimentadas</w:t>
      </w:r>
      <w:r w:rsidR="001D7CAD" w:rsidRPr="00785356">
        <w:rPr>
          <w:rFonts w:ascii="Arial" w:hAnsi="Arial" w:cs="Arial"/>
          <w:sz w:val="16"/>
          <w:szCs w:val="16"/>
        </w:rPr>
        <w:t>,</w:t>
      </w:r>
      <w:r w:rsidR="00891C60" w:rsidRPr="00891C60">
        <w:rPr>
          <w:rFonts w:ascii="Arial" w:hAnsi="Arial" w:cs="Arial"/>
          <w:sz w:val="16"/>
          <w:szCs w:val="16"/>
        </w:rPr>
        <w:t xml:space="preserve"> a pedido do Departamento </w:t>
      </w:r>
      <w:r w:rsidR="00D9528D">
        <w:rPr>
          <w:rFonts w:ascii="Arial" w:hAnsi="Arial" w:cs="Arial"/>
          <w:sz w:val="16"/>
          <w:szCs w:val="16"/>
        </w:rPr>
        <w:t>d</w:t>
      </w:r>
      <w:r w:rsidR="00891C60" w:rsidRPr="00891C60">
        <w:rPr>
          <w:rFonts w:ascii="Arial" w:hAnsi="Arial" w:cs="Arial"/>
          <w:sz w:val="16"/>
          <w:szCs w:val="16"/>
        </w:rPr>
        <w:t>e Estra</w:t>
      </w:r>
      <w:r w:rsidR="00D9528D">
        <w:rPr>
          <w:rFonts w:ascii="Arial" w:hAnsi="Arial" w:cs="Arial"/>
          <w:sz w:val="16"/>
          <w:szCs w:val="16"/>
        </w:rPr>
        <w:t>das d</w:t>
      </w:r>
      <w:r w:rsidR="00891C60">
        <w:rPr>
          <w:rFonts w:ascii="Arial" w:hAnsi="Arial" w:cs="Arial"/>
          <w:sz w:val="16"/>
          <w:szCs w:val="16"/>
        </w:rPr>
        <w:t>e Rodagem, Infraestrutura e</w:t>
      </w:r>
      <w:r w:rsidR="00891C60" w:rsidRPr="00891C60">
        <w:rPr>
          <w:rFonts w:ascii="Arial" w:hAnsi="Arial" w:cs="Arial"/>
          <w:sz w:val="16"/>
          <w:szCs w:val="16"/>
        </w:rPr>
        <w:t xml:space="preserve"> Serviços Públicos – DER</w:t>
      </w:r>
      <w:r w:rsidR="00891C60">
        <w:rPr>
          <w:rFonts w:ascii="Arial" w:hAnsi="Arial" w:cs="Arial"/>
          <w:sz w:val="16"/>
          <w:szCs w:val="16"/>
        </w:rPr>
        <w:t>,</w:t>
      </w:r>
      <w:r w:rsidR="001D7CAD" w:rsidRPr="00891C60">
        <w:rPr>
          <w:rFonts w:ascii="Arial" w:hAnsi="Arial" w:cs="Arial"/>
          <w:sz w:val="16"/>
          <w:szCs w:val="16"/>
        </w:rPr>
        <w:t xml:space="preserve"> </w:t>
      </w:r>
      <w:r w:rsidR="00DF042C" w:rsidRPr="00891C60">
        <w:rPr>
          <w:rFonts w:ascii="Arial" w:hAnsi="Arial" w:cs="Arial"/>
          <w:sz w:val="16"/>
          <w:szCs w:val="16"/>
        </w:rPr>
        <w:t xml:space="preserve">por um período de 12 (doze) meses, </w:t>
      </w:r>
      <w:r w:rsidRPr="00891C6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D9528D" w:rsidRPr="00D9528D">
        <w:rPr>
          <w:rFonts w:ascii="Arial" w:hAnsi="Arial" w:cs="Arial"/>
          <w:sz w:val="16"/>
          <w:szCs w:val="16"/>
        </w:rPr>
        <w:t xml:space="preserve">para eventuais e futuras aquisições </w:t>
      </w:r>
      <w:r w:rsidR="00785356" w:rsidRPr="00785356">
        <w:rPr>
          <w:rFonts w:ascii="Arial" w:hAnsi="Arial" w:cs="Arial"/>
          <w:kern w:val="36"/>
          <w:sz w:val="16"/>
          <w:szCs w:val="16"/>
        </w:rPr>
        <w:t>de material asfáltico para execução de Micro-revestimento, em várias rodovias estaduais pavimentadas</w:t>
      </w:r>
      <w:r w:rsidR="00D9528D">
        <w:rPr>
          <w:rFonts w:ascii="Arial" w:hAnsi="Arial" w:cs="Arial"/>
          <w:sz w:val="16"/>
          <w:szCs w:val="16"/>
        </w:rPr>
        <w:t>, a pedido do Departamento de Estradas d</w:t>
      </w:r>
      <w:r w:rsidR="00891C60" w:rsidRPr="00891C60">
        <w:rPr>
          <w:rFonts w:ascii="Arial" w:hAnsi="Arial" w:cs="Arial"/>
          <w:sz w:val="16"/>
          <w:szCs w:val="16"/>
        </w:rPr>
        <w:t xml:space="preserve">e Rodagem, Infraestrutura </w:t>
      </w:r>
      <w:r w:rsidR="00891C60">
        <w:rPr>
          <w:rFonts w:ascii="Arial" w:hAnsi="Arial" w:cs="Arial"/>
          <w:sz w:val="16"/>
          <w:szCs w:val="16"/>
        </w:rPr>
        <w:t>e</w:t>
      </w:r>
      <w:r w:rsidR="00891C60" w:rsidRPr="00891C60">
        <w:rPr>
          <w:rFonts w:ascii="Arial" w:hAnsi="Arial" w:cs="Arial"/>
          <w:sz w:val="16"/>
          <w:szCs w:val="16"/>
        </w:rPr>
        <w:t xml:space="preserv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785356" w:rsidRDefault="00D9528D" w:rsidP="0078535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785356" w:rsidRDefault="00785356" w:rsidP="00785356">
      <w:pPr>
        <w:pStyle w:val="Corpodetexto3"/>
        <w:tabs>
          <w:tab w:val="left" w:pos="900"/>
        </w:tabs>
        <w:ind w:left="360" w:right="47"/>
        <w:rPr>
          <w:rFonts w:ascii="Arial" w:hAnsi="Arial" w:cs="Arial"/>
          <w:sz w:val="16"/>
          <w:szCs w:val="16"/>
        </w:rPr>
      </w:pPr>
    </w:p>
    <w:p w:rsidR="00785356" w:rsidRPr="00785356" w:rsidRDefault="00D9528D" w:rsidP="00785356">
      <w:pPr>
        <w:pStyle w:val="Corpodetexto3"/>
        <w:numPr>
          <w:ilvl w:val="1"/>
          <w:numId w:val="2"/>
        </w:numPr>
        <w:tabs>
          <w:tab w:val="left" w:pos="900"/>
        </w:tabs>
        <w:ind w:right="47"/>
        <w:rPr>
          <w:sz w:val="16"/>
          <w:szCs w:val="16"/>
        </w:rPr>
      </w:pPr>
      <w:r w:rsidRPr="00785356">
        <w:rPr>
          <w:rFonts w:ascii="Arial" w:hAnsi="Arial" w:cs="Arial"/>
          <w:b/>
          <w:bCs/>
          <w:sz w:val="16"/>
          <w:szCs w:val="16"/>
        </w:rPr>
        <w:t>PRAZO DE ENTREGA</w:t>
      </w:r>
      <w:r w:rsidRPr="00785356">
        <w:rPr>
          <w:rFonts w:ascii="Arial" w:hAnsi="Arial" w:cs="Arial"/>
          <w:sz w:val="16"/>
          <w:szCs w:val="16"/>
        </w:rPr>
        <w:t xml:space="preserve">: </w:t>
      </w:r>
      <w:r w:rsidR="00785356" w:rsidRPr="00785356">
        <w:rPr>
          <w:rFonts w:ascii="Arial" w:hAnsi="Arial" w:cs="Arial"/>
          <w:sz w:val="16"/>
          <w:szCs w:val="16"/>
        </w:rPr>
        <w:t>A</w:t>
      </w:r>
      <w:r w:rsidR="00785356" w:rsidRPr="00785356">
        <w:rPr>
          <w:rFonts w:ascii="Arial" w:hAnsi="Arial" w:cs="Arial"/>
          <w:bCs/>
          <w:sz w:val="16"/>
          <w:szCs w:val="16"/>
        </w:rPr>
        <w:t xml:space="preserve"> Contratada terá um prazo de 10 (dez) dias para a entrega dos materiais, contados a partir do recebimento da solicitação de material (</w:t>
      </w:r>
      <w:r w:rsidR="00785356" w:rsidRPr="00785356">
        <w:rPr>
          <w:rFonts w:ascii="Arial" w:hAnsi="Arial" w:cs="Arial"/>
          <w:bCs/>
          <w:color w:val="000000"/>
          <w:sz w:val="16"/>
          <w:szCs w:val="16"/>
        </w:rPr>
        <w:t>ordem de fornecimento</w:t>
      </w:r>
      <w:r w:rsidR="00785356" w:rsidRPr="00785356">
        <w:rPr>
          <w:rFonts w:ascii="Arial" w:hAnsi="Arial" w:cs="Arial"/>
          <w:bCs/>
          <w:sz w:val="16"/>
          <w:szCs w:val="16"/>
        </w:rPr>
        <w:t>) emitida pelo DER/RO, cabendo prorrogação do mencionado prazo em casos excepcionais, mediante justificativas e com a concordância da Administração Pública.</w:t>
      </w:r>
      <w:r w:rsidR="00785356" w:rsidRPr="00785356">
        <w:rPr>
          <w:rFonts w:ascii="Arial" w:hAnsi="Arial" w:cs="Arial"/>
          <w:sz w:val="16"/>
          <w:szCs w:val="16"/>
        </w:rPr>
        <w:t xml:space="preserve">A entrega dos materiais se dará de forma parcelada, de acordo com os quantitativos solicitados por este Departamento, podendo variar com a necessidade de utilização dos mesmos </w:t>
      </w:r>
      <w:r w:rsidR="00785356" w:rsidRPr="00785356">
        <w:rPr>
          <w:rFonts w:ascii="Arial" w:hAnsi="Arial" w:cs="Arial"/>
          <w:color w:val="000000"/>
          <w:sz w:val="16"/>
          <w:szCs w:val="16"/>
        </w:rPr>
        <w:t>como insumos para Micro-revestimento asfáltico</w:t>
      </w:r>
    </w:p>
    <w:p w:rsidR="00785356" w:rsidRDefault="00785356" w:rsidP="00785356">
      <w:pPr>
        <w:pStyle w:val="PargrafodaLista"/>
        <w:rPr>
          <w:rFonts w:ascii="Arial" w:hAnsi="Arial" w:cs="Arial"/>
          <w:b/>
          <w:sz w:val="16"/>
          <w:szCs w:val="16"/>
        </w:rPr>
      </w:pPr>
    </w:p>
    <w:p w:rsidR="00785356" w:rsidRPr="00785356" w:rsidRDefault="00D9528D" w:rsidP="00785356">
      <w:pPr>
        <w:pStyle w:val="Corpodetexto3"/>
        <w:numPr>
          <w:ilvl w:val="1"/>
          <w:numId w:val="2"/>
        </w:numPr>
        <w:tabs>
          <w:tab w:val="left" w:pos="900"/>
        </w:tabs>
        <w:ind w:right="47"/>
        <w:rPr>
          <w:sz w:val="16"/>
          <w:szCs w:val="16"/>
        </w:rPr>
      </w:pPr>
      <w:r w:rsidRPr="00785356">
        <w:rPr>
          <w:rFonts w:ascii="Arial" w:hAnsi="Arial" w:cs="Arial"/>
          <w:b/>
          <w:sz w:val="16"/>
          <w:szCs w:val="16"/>
        </w:rPr>
        <w:t>LOCAL/HORÁRIOS</w:t>
      </w:r>
      <w:r w:rsidR="00785356" w:rsidRPr="00785356">
        <w:rPr>
          <w:rFonts w:ascii="Arial" w:hAnsi="Arial" w:cs="Arial"/>
          <w:b/>
          <w:sz w:val="16"/>
          <w:szCs w:val="16"/>
        </w:rPr>
        <w:t xml:space="preserve"> DE ENTREGA</w:t>
      </w:r>
      <w:r w:rsidRPr="00785356">
        <w:rPr>
          <w:rFonts w:ascii="Arial" w:hAnsi="Arial" w:cs="Arial"/>
          <w:b/>
          <w:sz w:val="16"/>
          <w:szCs w:val="16"/>
        </w:rPr>
        <w:t xml:space="preserve">: </w:t>
      </w:r>
    </w:p>
    <w:p w:rsidR="00785356" w:rsidRPr="00785356" w:rsidRDefault="00785356" w:rsidP="00785356">
      <w:pPr>
        <w:tabs>
          <w:tab w:val="num" w:pos="0"/>
        </w:tabs>
        <w:jc w:val="both"/>
        <w:rPr>
          <w:rFonts w:ascii="Arial" w:hAnsi="Arial" w:cs="Arial"/>
          <w:sz w:val="16"/>
          <w:szCs w:val="16"/>
        </w:rPr>
      </w:pPr>
      <w:r w:rsidRPr="00785356">
        <w:rPr>
          <w:rFonts w:ascii="Arial" w:hAnsi="Arial" w:cs="Arial"/>
          <w:sz w:val="16"/>
          <w:szCs w:val="16"/>
        </w:rPr>
        <w:t xml:space="preserve">Lote 1: Os Materiais Asfálticos de MICRO-REVESTIMENTO deverão ser entregues na Residência Regional do DER, situada na </w:t>
      </w:r>
      <w:r w:rsidRPr="00785356">
        <w:rPr>
          <w:rFonts w:ascii="Arial" w:hAnsi="Arial" w:cs="Arial"/>
          <w:b/>
          <w:sz w:val="16"/>
          <w:szCs w:val="16"/>
          <w:u w:val="single"/>
        </w:rPr>
        <w:t>Av. Vimberê, 2188, Bairro Setor 4, no município de Ariquemes</w:t>
      </w:r>
      <w:r w:rsidRPr="00785356">
        <w:rPr>
          <w:rFonts w:ascii="Arial" w:hAnsi="Arial" w:cs="Arial"/>
          <w:sz w:val="16"/>
          <w:szCs w:val="16"/>
        </w:rPr>
        <w:t>, horário de funcionamento: 08:00 hs às 12:00 hs e das 14:00 hs às 18:00 hs;</w:t>
      </w:r>
    </w:p>
    <w:p w:rsidR="00785356" w:rsidRPr="00785356" w:rsidRDefault="00785356" w:rsidP="00785356">
      <w:pPr>
        <w:tabs>
          <w:tab w:val="num" w:pos="0"/>
        </w:tabs>
        <w:jc w:val="both"/>
        <w:rPr>
          <w:rFonts w:ascii="Arial" w:hAnsi="Arial" w:cs="Arial"/>
          <w:sz w:val="16"/>
          <w:szCs w:val="16"/>
        </w:rPr>
      </w:pPr>
    </w:p>
    <w:p w:rsidR="00785356" w:rsidRPr="00785356" w:rsidRDefault="00785356" w:rsidP="00785356">
      <w:pPr>
        <w:tabs>
          <w:tab w:val="num" w:pos="0"/>
        </w:tabs>
        <w:jc w:val="both"/>
        <w:rPr>
          <w:rFonts w:ascii="Arial" w:hAnsi="Arial" w:cs="Arial"/>
          <w:sz w:val="16"/>
          <w:szCs w:val="16"/>
        </w:rPr>
      </w:pPr>
      <w:r w:rsidRPr="00785356">
        <w:rPr>
          <w:rFonts w:ascii="Arial" w:hAnsi="Arial" w:cs="Arial"/>
          <w:sz w:val="16"/>
          <w:szCs w:val="16"/>
        </w:rPr>
        <w:t xml:space="preserve">Lote 2: Os Materiais Asfálticos de MICRO-REVESTIMENTO deverão ser entregues na Residência Regional do DER, situada na </w:t>
      </w:r>
      <w:r w:rsidRPr="00785356">
        <w:rPr>
          <w:rFonts w:ascii="Arial" w:hAnsi="Arial" w:cs="Arial"/>
          <w:b/>
          <w:sz w:val="16"/>
          <w:szCs w:val="16"/>
          <w:u w:val="single"/>
        </w:rPr>
        <w:t>Rua Rui Barbosa, 250, Bairro Beira Rio, no município de Pimenta Bueno/RO</w:t>
      </w:r>
      <w:r w:rsidRPr="00785356">
        <w:rPr>
          <w:rFonts w:ascii="Arial" w:hAnsi="Arial" w:cs="Arial"/>
          <w:sz w:val="16"/>
          <w:szCs w:val="16"/>
        </w:rPr>
        <w:t>, Horário de funcionamento: 08:00 hs às 12:00 hs e das 14:00 hs às 18:00 hs;</w:t>
      </w:r>
    </w:p>
    <w:p w:rsidR="00785356" w:rsidRPr="00785356" w:rsidRDefault="00785356" w:rsidP="00785356">
      <w:pPr>
        <w:tabs>
          <w:tab w:val="num" w:pos="0"/>
        </w:tabs>
        <w:jc w:val="both"/>
        <w:rPr>
          <w:rFonts w:ascii="Arial" w:hAnsi="Arial" w:cs="Arial"/>
          <w:sz w:val="16"/>
          <w:szCs w:val="16"/>
        </w:rPr>
      </w:pPr>
    </w:p>
    <w:p w:rsidR="00785356" w:rsidRPr="00785356" w:rsidRDefault="00785356" w:rsidP="00785356">
      <w:pPr>
        <w:tabs>
          <w:tab w:val="num" w:pos="0"/>
        </w:tabs>
        <w:jc w:val="both"/>
        <w:rPr>
          <w:rFonts w:ascii="Arial" w:hAnsi="Arial" w:cs="Arial"/>
          <w:sz w:val="16"/>
          <w:szCs w:val="16"/>
        </w:rPr>
      </w:pPr>
      <w:r w:rsidRPr="00785356">
        <w:rPr>
          <w:rFonts w:ascii="Arial" w:hAnsi="Arial" w:cs="Arial"/>
          <w:sz w:val="16"/>
          <w:szCs w:val="16"/>
        </w:rPr>
        <w:lastRenderedPageBreak/>
        <w:t xml:space="preserve">Lote 3: Os Materiais Asfálticos de MICRO-REVESTIMENTO deverão ser entregues na </w:t>
      </w:r>
      <w:r w:rsidRPr="00785356">
        <w:rPr>
          <w:rFonts w:ascii="Arial" w:hAnsi="Arial" w:cs="Arial"/>
          <w:b/>
          <w:sz w:val="16"/>
          <w:szCs w:val="16"/>
          <w:u w:val="single"/>
        </w:rPr>
        <w:t>Usina de Asfalto, situada na BR-364, trevo de acesso à Rodovia RO-463 (Gov. Jorge Teixeira ), no município de Jarú/RO</w:t>
      </w:r>
      <w:r w:rsidRPr="00785356">
        <w:rPr>
          <w:rFonts w:ascii="Arial" w:hAnsi="Arial" w:cs="Arial"/>
          <w:sz w:val="16"/>
          <w:szCs w:val="16"/>
        </w:rPr>
        <w:t>, Horário de funcionamento: 08:00 hs às 12:00 hs e das 14:00 hs às 18:00 hs;</w:t>
      </w:r>
    </w:p>
    <w:p w:rsidR="00785356" w:rsidRPr="00785356" w:rsidRDefault="00785356" w:rsidP="00785356">
      <w:pPr>
        <w:tabs>
          <w:tab w:val="num" w:pos="0"/>
        </w:tabs>
        <w:jc w:val="both"/>
        <w:rPr>
          <w:rFonts w:ascii="Arial" w:hAnsi="Arial" w:cs="Arial"/>
          <w:sz w:val="16"/>
          <w:szCs w:val="16"/>
        </w:rPr>
      </w:pPr>
    </w:p>
    <w:p w:rsidR="00785356" w:rsidRPr="00785356" w:rsidRDefault="00785356" w:rsidP="00785356">
      <w:pPr>
        <w:tabs>
          <w:tab w:val="num" w:pos="0"/>
        </w:tabs>
        <w:jc w:val="both"/>
        <w:rPr>
          <w:rFonts w:ascii="Arial" w:hAnsi="Arial" w:cs="Arial"/>
          <w:sz w:val="16"/>
          <w:szCs w:val="16"/>
        </w:rPr>
      </w:pPr>
      <w:r w:rsidRPr="00785356">
        <w:rPr>
          <w:rFonts w:ascii="Arial" w:hAnsi="Arial" w:cs="Arial"/>
          <w:sz w:val="16"/>
          <w:szCs w:val="16"/>
        </w:rPr>
        <w:t xml:space="preserve">Lote 4: Os Materiais Asfálticos de MICRO-REVESTIMENTO deverão ser entregues na Residência Regional do DER, situada na </w:t>
      </w:r>
      <w:r w:rsidRPr="00785356">
        <w:rPr>
          <w:rFonts w:ascii="Arial" w:hAnsi="Arial" w:cs="Arial"/>
          <w:b/>
          <w:sz w:val="16"/>
          <w:szCs w:val="16"/>
          <w:u w:val="single"/>
        </w:rPr>
        <w:t>Rua Rui Barbosa, 250, Bairro Beira Rio, no município de Pimenta Bueno/RO</w:t>
      </w:r>
      <w:r w:rsidRPr="00785356">
        <w:rPr>
          <w:rFonts w:ascii="Arial" w:hAnsi="Arial" w:cs="Arial"/>
          <w:sz w:val="16"/>
          <w:szCs w:val="16"/>
        </w:rPr>
        <w:t>, Horário de funcionamento: 08:00 hs às 12:00 hs e das 14:00 hs às 18:00 hs;</w:t>
      </w:r>
    </w:p>
    <w:p w:rsidR="00785356" w:rsidRPr="00785356" w:rsidRDefault="00785356" w:rsidP="00785356">
      <w:pPr>
        <w:tabs>
          <w:tab w:val="num" w:pos="0"/>
        </w:tabs>
        <w:jc w:val="both"/>
        <w:rPr>
          <w:rFonts w:ascii="Arial" w:hAnsi="Arial" w:cs="Arial"/>
          <w:sz w:val="16"/>
          <w:szCs w:val="16"/>
        </w:rPr>
      </w:pPr>
    </w:p>
    <w:p w:rsidR="00802CEE" w:rsidRPr="00785356" w:rsidRDefault="00785356" w:rsidP="00785356">
      <w:pPr>
        <w:tabs>
          <w:tab w:val="num" w:pos="0"/>
        </w:tabs>
        <w:jc w:val="both"/>
        <w:rPr>
          <w:rFonts w:ascii="Arial" w:hAnsi="Arial" w:cs="Arial"/>
          <w:b/>
          <w:sz w:val="16"/>
          <w:szCs w:val="16"/>
        </w:rPr>
      </w:pPr>
      <w:r w:rsidRPr="00785356">
        <w:rPr>
          <w:rFonts w:ascii="Arial" w:hAnsi="Arial" w:cs="Arial"/>
          <w:sz w:val="16"/>
          <w:szCs w:val="16"/>
        </w:rPr>
        <w:t xml:space="preserve">Lote 5: Os Materiais Asfálticos de MICRO-REVESTIMENTO deverão ser entregues na Usina de Asfalto, situada na </w:t>
      </w:r>
      <w:r w:rsidRPr="00785356">
        <w:rPr>
          <w:rFonts w:ascii="Arial" w:hAnsi="Arial" w:cs="Arial"/>
          <w:b/>
          <w:sz w:val="16"/>
          <w:szCs w:val="16"/>
          <w:u w:val="single"/>
        </w:rPr>
        <w:t>Estrada do Belmont, 1634, Bairro Nacional, no município de Porto Velho/RO</w:t>
      </w:r>
      <w:r w:rsidRPr="00785356">
        <w:rPr>
          <w:rFonts w:ascii="Arial" w:hAnsi="Arial" w:cs="Arial"/>
          <w:sz w:val="16"/>
          <w:szCs w:val="16"/>
        </w:rPr>
        <w:t>, Horário de funcionamento: 08:00 hs às 12:00 hs e das 14:00 hs às 18:00 hs.</w:t>
      </w:r>
    </w:p>
    <w:p w:rsidR="005E1530"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D9528D" w:rsidRPr="00110962" w:rsidRDefault="00D9528D" w:rsidP="00D9528D">
      <w:pPr>
        <w:tabs>
          <w:tab w:val="num" w:pos="0"/>
        </w:tabs>
        <w:spacing w:line="276" w:lineRule="auto"/>
        <w:jc w:val="both"/>
        <w:rPr>
          <w:rFonts w:ascii="Arial" w:hAnsi="Arial" w:cs="Arial"/>
          <w:sz w:val="16"/>
          <w:szCs w:val="16"/>
        </w:rPr>
      </w:pPr>
      <w:r>
        <w:rPr>
          <w:rFonts w:ascii="Arial" w:hAnsi="Arial" w:cs="Arial"/>
          <w:sz w:val="16"/>
          <w:szCs w:val="16"/>
        </w:rPr>
        <w:t xml:space="preserve">9.1. </w:t>
      </w:r>
      <w:r w:rsidRPr="00110962">
        <w:rPr>
          <w:rFonts w:ascii="Arial" w:hAnsi="Arial" w:cs="Arial"/>
          <w:sz w:val="16"/>
          <w:szCs w:val="16"/>
        </w:rPr>
        <w:t>Art. 87 da Lei Federal n. 8.666/1993:</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 – Advertência;</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II – Multa, na forma prevista no instrumento convocatório ou no contrato;</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III – Suspensão temporária de participação em licitação e impedimento de contratar com a administração, por prazo não superior a 2 (dois) anos;</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anterior.</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1º Se a multa aplicada for superior ao valor da garantia prestada, além da perda desta, responderá o contratado pela sua diferença, que será descontada dos pagamentos eventualmente devidos pela Administração ou cobrada judicialmente.</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2º As sanções previstas nos incisos I, III e IV deste artigo poderão ser aplicadas juntamente com a do inciso II, facultada a defesa prévia do interessado, no respectivo processo, no prazo de 5 (cinco) dias úteis.</w:t>
      </w:r>
    </w:p>
    <w:p w:rsidR="00D9528D" w:rsidRPr="00110962" w:rsidRDefault="00D9528D" w:rsidP="00D9528D">
      <w:pPr>
        <w:tabs>
          <w:tab w:val="num" w:pos="0"/>
        </w:tabs>
        <w:spacing w:line="276" w:lineRule="auto"/>
        <w:jc w:val="both"/>
        <w:rPr>
          <w:rFonts w:ascii="Arial" w:hAnsi="Arial" w:cs="Arial"/>
          <w:sz w:val="16"/>
          <w:szCs w:val="16"/>
        </w:rPr>
      </w:pPr>
      <w:r w:rsidRPr="00110962">
        <w:rPr>
          <w:rFonts w:ascii="Arial" w:hAnsi="Arial" w:cs="Arial"/>
          <w:sz w:val="16"/>
          <w:szCs w:val="16"/>
        </w:rPr>
        <w:t>§ 3º A sanção estabelecida no inciso IV deste artigo é de competência exclusiva do Ministro de Estado, do Secretário Estadual ou Municipal, conforme o caso, facultada a defesa do interessado no respectivo processo, no prazo 10 (dez) dias da abertura de vista, podendo a reabilitação ser requerida após 2 (dois) anos de sua aplicação.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 Pela Inexecução total ou parcial do objeto, o DER-RO poderá, garantida a prévia defesa, aplicar à empresa contratada as seguintes sanções:</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.1 Advertência, que será aplicada por meio de notificação, estabelecendo o prazo de 05 (cinco) dias úteis para que a empresa contratada apresente justificativas para o atraso, que só serão aceitas mediante crivo da Administração;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.2.1 A multa moratória será aplicada a partir do 1º dia útil da inadimplência, contado da data definida para o regular cumprimento da obrigação;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.3 Multa moratória de 0,5% (cinco décimos por cento) sobre o valor do contrato, por dia de atraso na assinatura do instrumento contratual ou no recebimento da Ordem de Fornecimento, observado o limite de 10 (dez) dias corridos, após o qual será caracterizada a inexecução total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9.2</w:t>
      </w:r>
      <w:r w:rsidRPr="00110962">
        <w:rPr>
          <w:rFonts w:ascii="Arial" w:hAnsi="Arial" w:cs="Arial"/>
          <w:sz w:val="16"/>
          <w:szCs w:val="16"/>
        </w:rPr>
        <w:t>.4 Multa de 10% (dez por cento) sobre o valor do contrato, pela recusa injustificada em assinar o contrato, em aceitar ou retirar o instrumento equivalente ou em receber a Ordem de Fornecimento, caso em que será caracterizada a inexecução total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.5 Multa de 10% (dez por cento) sobre o valor do produto não entregue, no caso de inexecução parcial, sem embargo de indenização dos prejuízos porventura causados ao DER-RO pela execução parcial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.6 Multa de 10% (dez por cento) sobre o valor total do contrato, no caso de sua inexecução total, sem embargo de indenização dos prejuízos porventura causados ao DER-RO;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 xml:space="preserve">.7 Multa de 10% (dez por cento) sobre o valor do produto não entregue, pela recusa injustificada na substituição de material defeituoso no prazo estabelecido neste Termo de Referência; </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2</w:t>
      </w:r>
      <w:r w:rsidRPr="00110962">
        <w:rPr>
          <w:rFonts w:ascii="Arial" w:hAnsi="Arial" w:cs="Arial"/>
          <w:sz w:val="16"/>
          <w:szCs w:val="16"/>
        </w:rPr>
        <w:t>.8 Multa moratória de 0,5% (cinco décimos por cento) sobre o valor do contrato, por dia de atraso na substituição do material defeituoso, observado o limite de 10 (dez) dias corridos, após o qual será considerada a inexecução parcial do contrato;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9.3</w:t>
      </w:r>
      <w:r w:rsidRPr="00110962">
        <w:rPr>
          <w:rFonts w:ascii="Arial" w:hAnsi="Arial" w:cs="Arial"/>
          <w:sz w:val="16"/>
          <w:szCs w:val="16"/>
        </w:rPr>
        <w:t xml:space="preserve"> As multas moratórias poderão ser aplicadas isoladas ou em conjunto com as multas compensatórias, conforme o caso.</w:t>
      </w:r>
    </w:p>
    <w:p w:rsidR="00D9528D" w:rsidRDefault="00D9528D" w:rsidP="00D9528D">
      <w:pPr>
        <w:jc w:val="both"/>
        <w:rPr>
          <w:rFonts w:ascii="Arial" w:hAnsi="Arial" w:cs="Arial"/>
          <w:sz w:val="16"/>
          <w:szCs w:val="16"/>
        </w:rPr>
      </w:pPr>
    </w:p>
    <w:p w:rsidR="00D9528D" w:rsidRPr="00110962" w:rsidRDefault="00D9528D" w:rsidP="00D9528D">
      <w:pPr>
        <w:jc w:val="both"/>
        <w:rPr>
          <w:rFonts w:ascii="Arial" w:hAnsi="Arial" w:cs="Arial"/>
          <w:sz w:val="16"/>
          <w:szCs w:val="16"/>
        </w:rPr>
      </w:pPr>
      <w:r>
        <w:rPr>
          <w:rFonts w:ascii="Arial" w:hAnsi="Arial" w:cs="Arial"/>
          <w:sz w:val="16"/>
          <w:szCs w:val="16"/>
        </w:rPr>
        <w:t>9</w:t>
      </w:r>
      <w:r w:rsidRPr="00110962">
        <w:rPr>
          <w:rFonts w:ascii="Arial" w:hAnsi="Arial" w:cs="Arial"/>
          <w:sz w:val="16"/>
          <w:szCs w:val="16"/>
        </w:rPr>
        <w:t>.</w:t>
      </w:r>
      <w:r>
        <w:rPr>
          <w:rFonts w:ascii="Arial" w:hAnsi="Arial" w:cs="Arial"/>
          <w:sz w:val="16"/>
          <w:szCs w:val="16"/>
        </w:rPr>
        <w:t>4</w:t>
      </w:r>
      <w:r w:rsidRPr="00110962">
        <w:rPr>
          <w:rFonts w:ascii="Arial" w:hAnsi="Arial" w:cs="Arial"/>
          <w:sz w:val="16"/>
          <w:szCs w:val="16"/>
        </w:rPr>
        <w:t xml:space="preserve">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w:t>
      </w:r>
      <w:r w:rsidRPr="00110962">
        <w:rPr>
          <w:rFonts w:ascii="Arial" w:hAnsi="Arial" w:cs="Arial"/>
          <w:sz w:val="16"/>
          <w:szCs w:val="16"/>
        </w:rPr>
        <w:lastRenderedPageBreak/>
        <w:t>de sua intimação, para efetuar o pagamento. Após esse prazo, não sendo efetuado o pagamento, os dados da Contratada serão encaminhados ao órgão competente para inscrição em dívida ativa.</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t>9</w:t>
      </w:r>
      <w:r w:rsidRPr="00110962">
        <w:rPr>
          <w:rFonts w:ascii="Arial" w:hAnsi="Arial" w:cs="Arial"/>
          <w:snapToGrid w:val="0"/>
          <w:sz w:val="16"/>
          <w:szCs w:val="16"/>
        </w:rPr>
        <w:t>.</w:t>
      </w:r>
      <w:r>
        <w:rPr>
          <w:rFonts w:ascii="Arial" w:hAnsi="Arial" w:cs="Arial"/>
          <w:snapToGrid w:val="0"/>
          <w:sz w:val="16"/>
          <w:szCs w:val="16"/>
        </w:rPr>
        <w:t>5</w:t>
      </w:r>
      <w:r w:rsidRPr="00110962">
        <w:rPr>
          <w:rFonts w:ascii="Arial" w:hAnsi="Arial" w:cs="Arial"/>
          <w:snapToGrid w:val="0"/>
          <w:sz w:val="16"/>
          <w:szCs w:val="16"/>
        </w:rPr>
        <w:t xml:space="preserve"> O contratado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forma inidônea ou cometer fraude fiscal, ficará impedido de licitar e contratar com a Administração Pública e será descredenciado no cadastro de fornecedores, a que se refere o inciso XIV do art. 4º da lei 10.520/2002, pelo prazo de 5 (cinco) anos, sem prejuízo das multas previstas em edital e no contrato e demais comunicações legais;</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t>9.6</w:t>
      </w:r>
      <w:r w:rsidRPr="00110962">
        <w:rPr>
          <w:rFonts w:ascii="Arial" w:hAnsi="Arial" w:cs="Arial"/>
          <w:snapToGrid w:val="0"/>
          <w:sz w:val="16"/>
          <w:szCs w:val="16"/>
        </w:rPr>
        <w:t xml:space="preserve"> As penalidades serão obrigatoriamente registradas no cadastro estadual de fornecedores impedidos de licitar e no caso de suspensão de licitar, a empresa contratada deverá ser descredenciada por igual período, sem prejuízo das multas previstas das demais comunicações legais.</w:t>
      </w:r>
    </w:p>
    <w:p w:rsidR="00D9528D" w:rsidRDefault="00D9528D" w:rsidP="00D9528D">
      <w:pPr>
        <w:jc w:val="both"/>
        <w:rPr>
          <w:rFonts w:ascii="Arial" w:hAnsi="Arial" w:cs="Arial"/>
          <w:snapToGrid w:val="0"/>
          <w:sz w:val="16"/>
          <w:szCs w:val="16"/>
        </w:rPr>
      </w:pPr>
    </w:p>
    <w:p w:rsidR="00D9528D" w:rsidRPr="00110962" w:rsidRDefault="00D9528D" w:rsidP="00D9528D">
      <w:pPr>
        <w:jc w:val="both"/>
        <w:rPr>
          <w:rFonts w:ascii="Arial" w:hAnsi="Arial" w:cs="Arial"/>
          <w:snapToGrid w:val="0"/>
          <w:sz w:val="16"/>
          <w:szCs w:val="16"/>
        </w:rPr>
      </w:pPr>
      <w:r>
        <w:rPr>
          <w:rFonts w:ascii="Arial" w:hAnsi="Arial" w:cs="Arial"/>
          <w:snapToGrid w:val="0"/>
          <w:sz w:val="16"/>
          <w:szCs w:val="16"/>
        </w:rPr>
        <w:t>9.7</w:t>
      </w:r>
      <w:r w:rsidRPr="00110962">
        <w:rPr>
          <w:rFonts w:ascii="Arial" w:hAnsi="Arial" w:cs="Arial"/>
          <w:snapToGrid w:val="0"/>
          <w:sz w:val="16"/>
          <w:szCs w:val="16"/>
        </w:rPr>
        <w:t xml:space="preserve"> As multas previstas nesta seção não eximem a adjudicatária ou contratada da reparação dos eventuais danos, perdas ou prejuízos que seu ato punível venha causar à Administração.</w:t>
      </w:r>
    </w:p>
    <w:p w:rsidR="00354458" w:rsidRDefault="00354458" w:rsidP="00354458">
      <w:pPr>
        <w:pStyle w:val="Lista4"/>
        <w:spacing w:line="360" w:lineRule="auto"/>
        <w:ind w:left="0" w:firstLine="0"/>
        <w:jc w:val="both"/>
        <w:rPr>
          <w:color w:val="000000"/>
          <w:sz w:val="16"/>
          <w:szCs w:val="16"/>
        </w:rPr>
      </w:pP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lastRenderedPageBreak/>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D9528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B2B1D-88B1-4CF3-8B10-165D3467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3109</Words>
  <Characters>16791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2016-10-24T15:46:00Z</cp:lastPrinted>
  <dcterms:created xsi:type="dcterms:W3CDTF">2016-08-31T12:03:00Z</dcterms:created>
  <dcterms:modified xsi:type="dcterms:W3CDTF">2016-10-24T16:11:00Z</dcterms:modified>
</cp:coreProperties>
</file>